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3089D">
      <w:pPr>
        <w:spacing w:line="500" w:lineRule="exact"/>
        <w:jc w:val="center"/>
        <w:rPr>
          <w:rFonts w:ascii="Times New Roman" w:hAnsi="Times New Roman" w:eastAsia="黑体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6"/>
          <w:szCs w:val="36"/>
        </w:rPr>
        <w:t>培训证明查询与下载指南</w:t>
      </w:r>
    </w:p>
    <w:p w14:paraId="5993EE7C">
      <w:pPr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</w:p>
    <w:p w14:paraId="0690D4B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登录培训网址</w:t>
      </w:r>
    </w:p>
    <w:p w14:paraId="41A2A4A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（https://pujiang.sse.com.cn/pujiang）；</w:t>
      </w:r>
    </w:p>
    <w:p w14:paraId="7547122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点击页面右上角的“个人中心”；</w:t>
      </w:r>
    </w:p>
    <w:p w14:paraId="0684B41A">
      <w:pPr>
        <w:pStyle w:val="5"/>
        <w:ind w:left="360" w:firstLine="0" w:firstLineChars="0"/>
      </w:pPr>
      <w:r>
        <w:drawing>
          <wp:inline distT="0" distB="0" distL="114300" distR="114300">
            <wp:extent cx="5266690" cy="2509520"/>
            <wp:effectExtent l="0" t="0" r="6350" b="508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rcRect t="9580" b="57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D257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点击右侧“我的培训”下拉栏中的“我的证明”，即可查看并下载培训证明。</w:t>
      </w:r>
    </w:p>
    <w:p w14:paraId="41B87BE5">
      <w:pPr>
        <w:pStyle w:val="2"/>
        <w:spacing w:line="240" w:lineRule="atLeast"/>
        <w:jc w:val="center"/>
      </w:pPr>
      <w:r>
        <w:drawing>
          <wp:inline distT="0" distB="0" distL="114300" distR="114300">
            <wp:extent cx="3672840" cy="1621155"/>
            <wp:effectExtent l="0" t="0" r="0" b="952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rcRect l="13480" t="15131" r="16783" b="30154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040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如果培训联络人想查询所管理学员的培训证明，可在“培训报名”页面中左侧“培训证明”中进行查询，姓名和证件号码为当时报名与注册的信息，姓名必须为全名，证件号码通常为身份证号，如学员注册信息使用护照、港澳台证件或其他身份证件的，请注意对应。</w:t>
      </w:r>
    </w:p>
    <w:p w14:paraId="05203C64">
      <w:pPr>
        <w:pStyle w:val="2"/>
        <w:spacing w:line="240" w:lineRule="atLeast"/>
        <w:rPr>
          <w:rFonts w:ascii="仿宋" w:hAnsi="仿宋" w:eastAsia="仿宋" w:cs="仿宋"/>
          <w:kern w:val="2"/>
        </w:rPr>
      </w:pPr>
      <w:r>
        <w:drawing>
          <wp:inline distT="0" distB="0" distL="114300" distR="114300">
            <wp:extent cx="5266690" cy="1713230"/>
            <wp:effectExtent l="0" t="0" r="6350" b="8890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t="10351" b="318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B21EF">
      <w:pPr>
        <w:pStyle w:val="2"/>
        <w:spacing w:line="240" w:lineRule="atLeast"/>
        <w:jc w:val="both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*如输入姓名证件号后系统显示无信息，证明学员提交的报名信息有误，请致电企业培训部（为避免上述情况，请在提交报名信息之前务必检查正确性）。</w:t>
      </w:r>
    </w:p>
    <w:p w14:paraId="650106AC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6C2B187C"/>
    <w:p w14:paraId="1BBBE1FE">
      <w:pPr>
        <w:jc w:val="right"/>
        <w:rPr>
          <w:rFonts w:ascii="仿宋_GB2312" w:hAnsi="仿宋_GB2312" w:eastAsia="仿宋_GB2312" w:cs="仿宋_GB2312"/>
          <w:sz w:val="30"/>
          <w:szCs w:val="30"/>
        </w:rPr>
      </w:pPr>
    </w:p>
    <w:p w14:paraId="5A1122E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0172E"/>
    <w:multiLevelType w:val="singleLevel"/>
    <w:tmpl w:val="3C5017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57EC9"/>
    <w:rsid w:val="2CD00993"/>
    <w:rsid w:val="34D47BA8"/>
    <w:rsid w:val="3679E5CC"/>
    <w:rsid w:val="40E57EC9"/>
    <w:rsid w:val="6F89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qFormat/>
    <w:uiPriority w:val="99"/>
    <w:pPr>
      <w:widowControl/>
      <w:jc w:val="center"/>
    </w:pPr>
    <w:rPr>
      <w:rFonts w:ascii="Tahoma" w:hAnsi="Tahoma" w:eastAsia="宋体" w:cs="Tahoma"/>
      <w:kern w:val="0"/>
      <w:sz w:val="28"/>
      <w:szCs w:val="28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292</Characters>
  <Lines>0</Lines>
  <Paragraphs>0</Paragraphs>
  <TotalTime>2</TotalTime>
  <ScaleCrop>false</ScaleCrop>
  <LinksUpToDate>false</LinksUpToDate>
  <CharactersWithSpaces>292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2024-06-03T08:40:00Z</dcterms:created>
  <dc:creator>ytzhou</dc:creator>
  <cp:lastModifiedBy>ypyang</cp:lastModifiedBy>
  <dcterms:modified xsi:type="dcterms:W3CDTF">2026-08-24T14:00:12Z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650E13BF808E4F7AAEBFB9D05760012F_13</vt:lpwstr>
  </property>
</Properties>
</file>