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A1" w:rsidRDefault="00DB41A1" w:rsidP="00DB41A1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B41A1" w:rsidRDefault="00DB41A1" w:rsidP="00DB41A1">
      <w:pPr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上交所“三开门”业务培训参会回执</w:t>
      </w:r>
    </w:p>
    <w:p w:rsidR="00DB41A1" w:rsidRDefault="00DB41A1" w:rsidP="00DB41A1"/>
    <w:tbl>
      <w:tblPr>
        <w:tblW w:w="14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713"/>
        <w:gridCol w:w="1755"/>
        <w:gridCol w:w="2207"/>
        <w:gridCol w:w="2745"/>
        <w:gridCol w:w="3240"/>
        <w:gridCol w:w="3234"/>
      </w:tblGrid>
      <w:tr w:rsidR="00DB41A1" w:rsidTr="008F7996">
        <w:trPr>
          <w:trHeight w:val="522"/>
          <w:jc w:val="center"/>
        </w:trPr>
        <w:tc>
          <w:tcPr>
            <w:tcW w:w="1713" w:type="dxa"/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律师事务所</w:t>
            </w:r>
          </w:p>
        </w:tc>
        <w:tc>
          <w:tcPr>
            <w:tcW w:w="1755" w:type="dxa"/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参会人姓名</w:t>
            </w:r>
          </w:p>
        </w:tc>
        <w:tc>
          <w:tcPr>
            <w:tcW w:w="2207" w:type="dxa"/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745" w:type="dxa"/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40" w:type="dxa"/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34" w:type="dxa"/>
            <w:vAlign w:val="center"/>
          </w:tcPr>
          <w:p w:rsidR="00DB41A1" w:rsidRDefault="00DB41A1" w:rsidP="008F799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身份证号</w:t>
            </w:r>
          </w:p>
        </w:tc>
      </w:tr>
      <w:tr w:rsidR="00DB41A1" w:rsidTr="008F7996">
        <w:trPr>
          <w:trHeight w:val="695"/>
          <w:jc w:val="center"/>
        </w:trPr>
        <w:tc>
          <w:tcPr>
            <w:tcW w:w="1713" w:type="dxa"/>
            <w:vMerge w:val="restart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45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B41A1" w:rsidTr="008F7996">
        <w:trPr>
          <w:trHeight w:val="695"/>
          <w:jc w:val="center"/>
        </w:trPr>
        <w:tc>
          <w:tcPr>
            <w:tcW w:w="1713" w:type="dxa"/>
            <w:vMerge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45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B41A1" w:rsidTr="008F7996">
        <w:trPr>
          <w:trHeight w:val="695"/>
          <w:jc w:val="center"/>
        </w:trPr>
        <w:tc>
          <w:tcPr>
            <w:tcW w:w="1713" w:type="dxa"/>
            <w:vMerge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45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DB41A1" w:rsidRDefault="00DB41A1" w:rsidP="008F7996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DB41A1" w:rsidRDefault="00DB41A1" w:rsidP="00DB41A1">
      <w:pPr>
        <w:rPr>
          <w:rFonts w:ascii="仿宋_GB2312" w:eastAsia="仿宋_GB2312"/>
        </w:rPr>
      </w:pPr>
      <w:r>
        <w:rPr>
          <w:rFonts w:ascii="仿宋_GB2312" w:eastAsia="仿宋_GB2312" w:hAnsi="微软雅黑" w:hint="eastAsia"/>
        </w:rPr>
        <w:t>注：每家律师事务所限报</w:t>
      </w:r>
      <w:r>
        <w:rPr>
          <w:rFonts w:ascii="仿宋_GB2312" w:eastAsia="仿宋_GB2312" w:hint="eastAsia"/>
        </w:rPr>
        <w:t>3</w:t>
      </w:r>
      <w:r>
        <w:rPr>
          <w:rFonts w:ascii="仿宋_GB2312" w:eastAsia="仿宋_GB2312" w:hAnsi="微软雅黑" w:hint="eastAsia"/>
        </w:rPr>
        <w:t>名参会人员，包括合伙人、业务骨干。</w:t>
      </w:r>
    </w:p>
    <w:p w:rsidR="00DB41A1" w:rsidRDefault="00DB41A1" w:rsidP="00DB41A1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5812"/>
      </w:tblGrid>
      <w:tr w:rsidR="00DB41A1" w:rsidTr="008F7996">
        <w:tc>
          <w:tcPr>
            <w:tcW w:w="808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B41A1" w:rsidRDefault="00DB41A1" w:rsidP="008F7996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联系人信息栏：</w:t>
            </w:r>
          </w:p>
        </w:tc>
      </w:tr>
      <w:tr w:rsidR="00DB41A1" w:rsidTr="008F7996">
        <w:trPr>
          <w:trHeight w:val="537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DB41A1" w:rsidTr="008F7996">
        <w:trPr>
          <w:trHeight w:val="556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B41A1" w:rsidRDefault="00DB41A1" w:rsidP="008F799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DB41A1" w:rsidRDefault="00DB41A1" w:rsidP="00DB41A1">
      <w:pPr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  <w:sectPr w:rsidR="00DB41A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61A4A" w:rsidRDefault="00161A4A" w:rsidP="00D253D4"/>
    <w:sectPr w:rsidR="00161A4A" w:rsidSect="00D253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A4A" w:rsidRDefault="00161A4A" w:rsidP="00DB41A1">
      <w:r>
        <w:separator/>
      </w:r>
    </w:p>
  </w:endnote>
  <w:endnote w:type="continuationSeparator" w:id="1">
    <w:p w:rsidR="00161A4A" w:rsidRDefault="00161A4A" w:rsidP="00DB4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A4A" w:rsidRDefault="00161A4A" w:rsidP="00DB41A1">
      <w:r>
        <w:separator/>
      </w:r>
    </w:p>
  </w:footnote>
  <w:footnote w:type="continuationSeparator" w:id="1">
    <w:p w:rsidR="00161A4A" w:rsidRDefault="00161A4A" w:rsidP="00DB4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1A1"/>
    <w:rsid w:val="00095418"/>
    <w:rsid w:val="00161A4A"/>
    <w:rsid w:val="00D253D4"/>
    <w:rsid w:val="00D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1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1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2026-03-12T09:41:00Z</dcterms:created>
  <dcterms:modified xsi:type="dcterms:W3CDTF">2026-03-12T09:41:00Z</dcterms:modified>
</cp:coreProperties>
</file>