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left"/>
        <w:outlineLvl w:val="0"/>
        <w:rPr>
          <w:rFonts w:hint="default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5</w:t>
      </w:r>
    </w:p>
    <w:p>
      <w:pPr>
        <w:widowControl/>
        <w:snapToGrid w:val="0"/>
        <w:spacing w:line="360" w:lineRule="auto"/>
        <w:ind w:firstLine="480"/>
        <w:jc w:val="center"/>
        <w:rPr>
          <w:rFonts w:hint="eastAsia" w:ascii="黑体" w:hAnsi="黑体" w:eastAsia="黑体" w:cs="黑体"/>
          <w:b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学员完成</w:t>
      </w:r>
      <w:bookmarkStart w:id="0" w:name="_GoBack"/>
      <w:bookmarkEnd w:id="0"/>
      <w:r>
        <w:rPr>
          <w:rFonts w:hint="eastAsia" w:ascii="黑体" w:hAnsi="黑体" w:eastAsia="黑体" w:cs="黑体"/>
          <w:b/>
          <w:kern w:val="0"/>
          <w:sz w:val="32"/>
          <w:szCs w:val="32"/>
        </w:rPr>
        <w:t>名单查询与培训证明下载指南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一、完成培训名单公布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本所将对学员学习情况进行复核，并于培训结束后十个工作日内，于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网站公布完成培训</w:t>
      </w:r>
      <w:r>
        <w:rPr>
          <w:rFonts w:ascii="仿宋_GB2312" w:hAnsi="仿宋" w:eastAsia="仿宋_GB2312"/>
          <w:color w:val="000000"/>
          <w:sz w:val="30"/>
          <w:szCs w:val="30"/>
        </w:rPr>
        <w:t>的学员名单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</w:t>
      </w:r>
      <w:r>
        <w:rPr>
          <w:rFonts w:hint="eastAsia" w:ascii="仿宋_GB2312" w:eastAsia="仿宋_GB2312"/>
          <w:sz w:val="30"/>
          <w:szCs w:val="30"/>
        </w:rPr>
        <w:t>https://pujiang.sse.com.cn/update/participants/</w:t>
      </w:r>
      <w:r>
        <w:rPr>
          <w:rStyle w:val="4"/>
          <w:rFonts w:hint="eastAsia" w:ascii="仿宋_GB2312" w:eastAsia="仿宋_GB2312"/>
          <w:color w:val="000000"/>
          <w:sz w:val="30"/>
          <w:szCs w:val="30"/>
          <w:u w:val="none"/>
        </w:rPr>
        <w:t>）。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二、证明查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与下载</w:t>
      </w:r>
    </w:p>
    <w:p>
      <w:pPr>
        <w:ind w:firstLine="602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完成培训名单公布后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b/>
          <w:bCs/>
          <w:color w:val="000000"/>
          <w:sz w:val="30"/>
          <w:szCs w:val="30"/>
          <w:lang w:eastAsia="zh-CN"/>
        </w:rPr>
        <w:t>访问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上交所浦江大讲堂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网站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首页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（https://pujiang.sse.com.cn/home/）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。</w:t>
      </w:r>
    </w:p>
    <w:p>
      <w:pPr>
        <w:numPr>
          <w:ilvl w:val="0"/>
          <w:numId w:val="1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学员本人查询。学员本人先登录，登录后点击右上方个人中心，在左侧菜单栏选择“我的培训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-我的证明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”，即可查看个人已获取培训证明。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</w:pPr>
      <w:r>
        <w:drawing>
          <wp:inline distT="0" distB="0" distL="114300" distR="114300">
            <wp:extent cx="5274310" cy="1600200"/>
            <wp:effectExtent l="0" t="0" r="2540" b="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b="258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公司培训联络人为学员查询。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点击</w:t>
      </w:r>
      <w:r>
        <w:rPr>
          <w:rFonts w:ascii="仿宋_GB2312" w:hAnsi="仿宋" w:eastAsia="仿宋_GB2312"/>
          <w:color w:val="000000"/>
          <w:sz w:val="30"/>
          <w:szCs w:val="30"/>
        </w:rPr>
        <w:t>网页上方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培训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lang w:eastAsia="zh-CN"/>
        </w:rPr>
        <w:t>报名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然后点击左侧菜单栏下“培训证明”。</w:t>
      </w:r>
    </w:p>
    <w:p>
      <w:pPr>
        <w:widowControl w:val="0"/>
        <w:numPr>
          <w:ilvl w:val="0"/>
          <w:numId w:val="0"/>
        </w:numPr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68595" cy="2021205"/>
            <wp:effectExtent l="0" t="0" r="8255" b="171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3071" b="3545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02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00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输入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/>
          <w:lang w:eastAsia="zh-CN"/>
        </w:rPr>
        <w:t>学员本人</w:t>
      </w:r>
      <w:r>
        <w:rPr>
          <w:rFonts w:hint="eastAsia" w:ascii="仿宋_GB2312" w:hAnsi="仿宋" w:eastAsia="仿宋_GB2312"/>
          <w:color w:val="000000"/>
          <w:sz w:val="30"/>
          <w:szCs w:val="30"/>
          <w:u w:val="single" w:color="000000"/>
        </w:rPr>
        <w:t>姓名、</w:t>
      </w:r>
      <w:r>
        <w:rPr>
          <w:rFonts w:ascii="仿宋_GB2312" w:hAnsi="仿宋" w:eastAsia="仿宋_GB2312"/>
          <w:color w:val="000000"/>
          <w:sz w:val="30"/>
          <w:szCs w:val="30"/>
          <w:u w:val="single" w:color="000000"/>
        </w:rPr>
        <w:t>证件号</w:t>
      </w:r>
      <w:r>
        <w:rPr>
          <w:rFonts w:ascii="仿宋_GB2312" w:hAnsi="仿宋" w:eastAsia="仿宋_GB2312"/>
          <w:color w:val="000000"/>
          <w:sz w:val="30"/>
          <w:szCs w:val="30"/>
        </w:rPr>
        <w:t>（报名时填写的证件号，如身份证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ascii="仿宋_GB2312" w:hAnsi="仿宋" w:eastAsia="仿宋_GB2312"/>
          <w:color w:val="000000"/>
          <w:sz w:val="30"/>
          <w:szCs w:val="30"/>
        </w:rPr>
        <w:t>护照或军官证等）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查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询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并下载培训证明。</w:t>
      </w:r>
    </w:p>
    <w:p>
      <w:pPr>
        <w:widowControl w:val="0"/>
        <w:numPr>
          <w:ilvl w:val="0"/>
          <w:numId w:val="0"/>
        </w:num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114300" distR="114300">
            <wp:extent cx="5273675" cy="1485900"/>
            <wp:effectExtent l="0" t="0" r="3175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t="530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注：1、手机端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可能</w:t>
      </w:r>
      <w:r>
        <w:rPr>
          <w:rFonts w:ascii="仿宋_GB2312" w:hAnsi="仿宋" w:eastAsia="仿宋_GB2312"/>
          <w:color w:val="000000"/>
          <w:sz w:val="30"/>
          <w:szCs w:val="30"/>
        </w:rPr>
        <w:t>无法正常下载培训证明，请使用电脑；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2、若网页无法正常显示，请更换浏览器尝试；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3、培训证明为电子版，无纸质版，若确有需要可自行打印。</w:t>
      </w:r>
    </w:p>
    <w:p>
      <w:p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7C168"/>
    <w:multiLevelType w:val="singleLevel"/>
    <w:tmpl w:val="9167C16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E0299"/>
    <w:rsid w:val="096E0299"/>
    <w:rsid w:val="3D99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2024-07-18T01:09:00Z</dcterms:created>
  <dc:creator>wzhou</dc:creator>
  <cp:lastModifiedBy>cyzhu</cp:lastModifiedBy>
  <dcterms:modified xsi:type="dcterms:W3CDTF">2024-11-29T08:33:41Z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427B02DF89F04F2294260C296FAB2D89_11</vt:lpwstr>
  </property>
</Properties>
</file>