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DEFAC">
      <w:pPr>
        <w:ind w:firstLine="640" w:firstLineChars="200"/>
        <w:jc w:val="center"/>
        <w:outlineLvl w:val="0"/>
        <w:rPr>
          <w:rFonts w:hint="eastAsia" w:ascii="黑体" w:hAnsi="黑体" w:eastAsia="黑体" w:cs="黑体"/>
          <w:b w:val="0"/>
          <w:bCs w:val="0"/>
          <w:color w:val="000000"/>
          <w:sz w:val="32"/>
          <w:szCs w:val="32"/>
          <w:lang w:val="en-US" w:eastAsia="zh-CN"/>
        </w:rPr>
      </w:pPr>
      <w:bookmarkStart w:id="0" w:name="_GoBack"/>
      <w:bookmarkEnd w:id="0"/>
      <w:r>
        <w:rPr>
          <w:rFonts w:hint="eastAsia" w:ascii="黑体" w:hAnsi="黑体" w:eastAsia="黑体" w:cs="黑体"/>
          <w:b w:val="0"/>
          <w:bCs w:val="0"/>
          <w:color w:val="000000"/>
          <w:sz w:val="32"/>
          <w:szCs w:val="32"/>
          <w:lang w:val="en-US" w:eastAsia="zh-CN"/>
        </w:rPr>
        <w:t>上海证券交易所市场参与者个人信息保护告知书</w:t>
      </w:r>
    </w:p>
    <w:p w14:paraId="0A2C70D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14:paraId="1B383769">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14:paraId="3D76C7D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14:paraId="65B9D83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14:paraId="1FC3793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14:paraId="32F300E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14:paraId="1A4C776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14:paraId="026DD44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14:paraId="16A19CA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14:paraId="119425D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14:paraId="2143540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14:paraId="2BED0DCD">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14:paraId="458853D8">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14:paraId="183D26A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14:paraId="2573F59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14:paraId="7CB8F197">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14:paraId="3C198F5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14:paraId="252AE7B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14:paraId="43C5979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14:paraId="285A748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14:paraId="695500E8">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14:paraId="7384AC2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14:paraId="3213343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14:paraId="7F727FA7">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14:paraId="5A3E6403">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14:paraId="4087F38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14:paraId="7E7F517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14:paraId="3E02DA7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14:paraId="5BCC633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14:paraId="100FC7B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14:paraId="027CE60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14:paraId="0424186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14:paraId="330362C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14:paraId="7F41EC9D">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14:paraId="7CF088D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14:paraId="4B517693">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14:paraId="2DA28077">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14:paraId="55B630B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14:paraId="3B59BCFE">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14:paraId="6553DFC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14:paraId="1CA9CBAE">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14:paraId="5799ED4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14:paraId="359E55D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14:paraId="52EE702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14:paraId="64113B4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14:paraId="2A26B23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14:paraId="5D1FA86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14:paraId="33B5AF3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14:paraId="058EFB74">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p w14:paraId="54110091"/>
    <w:p w14:paraId="5CAF647E">
      <w:pPr>
        <w:widowControl/>
        <w:snapToGrid w:val="0"/>
        <w:spacing w:line="440" w:lineRule="exact"/>
        <w:rPr>
          <w:rFonts w:ascii="仿宋" w:hAnsi="仿宋" w:eastAsia="仿宋" w:cstheme="minorEastAsia"/>
          <w:kern w:val="0"/>
          <w:sz w:val="24"/>
          <w:szCs w:val="24"/>
        </w:rPr>
      </w:pPr>
    </w:p>
    <w:p w14:paraId="531CED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11683"/>
    <w:rsid w:val="33F8347B"/>
    <w:rsid w:val="43845F42"/>
    <w:rsid w:val="6B61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2052</Words>
  <Characters>2113</Characters>
  <Lines>0</Lines>
  <Paragraphs>0</Paragraphs>
  <TotalTime>0</TotalTime>
  <ScaleCrop>false</ScaleCrop>
  <LinksUpToDate>false</LinksUpToDate>
  <CharactersWithSpaces>2209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2024-11-20T07:16:00Z</dcterms:created>
  <dc:creator>Administrator</dc:creator>
  <cp:lastModifiedBy>和气生财-老何</cp:lastModifiedBy>
  <dcterms:modified xsi:type="dcterms:W3CDTF">2025-10-21T03:19:50Z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F268465D628E475F942FAACCDF810BC0</vt:lpwstr>
  </property>
  <property fmtid="{D5CDD505-2E9C-101B-9397-08002B2CF9AE}" pid="4" name="KSOTemplateDocerSaveRecord">
    <vt:lpwstr>eyJoZGlkIjoiYmM5ODRmN2MyYWU4MDllMjZhN2M5ZmMzZmQ5NWI0N2IiLCJ1c2VySWQiOiI2MzU1OTk1ODEifQ==</vt:lpwstr>
  </property>
</Properties>
</file>