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CD255">
      <w:pPr>
        <w:jc w:val="center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上市公司市值管理专题培训</w:t>
      </w:r>
    </w:p>
    <w:p w14:paraId="36038F19">
      <w:pPr>
        <w:jc w:val="center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第</w:t>
      </w: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期</w:t>
      </w: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课程表</w:t>
      </w:r>
    </w:p>
    <w:p w14:paraId="6BEAEF5C">
      <w:pPr>
        <w:jc w:val="center"/>
        <w:rPr>
          <w:rFonts w:hint="eastAsia" w:ascii="黑体" w:hAnsi="黑体" w:eastAsia="黑体"/>
          <w:bCs/>
          <w:kern w:val="0"/>
          <w:sz w:val="32"/>
          <w:szCs w:val="32"/>
        </w:rPr>
      </w:pPr>
    </w:p>
    <w:p w14:paraId="47B396E1">
      <w:pPr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sz w:val="24"/>
          <w:highlight w:val="none"/>
        </w:rPr>
        <w:t>培训地点：上海浦东滨江喜来登酒店（上海市浦东新区浦东大道2288号）</w:t>
      </w:r>
      <w:r>
        <w:rPr>
          <w:rFonts w:hint="eastAsia" w:ascii="楷体" w:hAnsi="楷体" w:eastAsia="楷体" w:cs="宋体"/>
          <w:b/>
          <w:bCs/>
          <w:sz w:val="24"/>
          <w:highlight w:val="none"/>
          <w:lang w:val="en-US" w:eastAsia="zh-CN"/>
        </w:rPr>
        <w:t>6</w:t>
      </w:r>
      <w:r>
        <w:rPr>
          <w:rFonts w:hint="eastAsia" w:ascii="楷体" w:hAnsi="楷体" w:eastAsia="楷体" w:cs="宋体"/>
          <w:b/>
          <w:bCs/>
          <w:sz w:val="24"/>
          <w:highlight w:val="none"/>
        </w:rPr>
        <w:t>楼</w:t>
      </w:r>
      <w:r>
        <w:rPr>
          <w:rFonts w:hint="eastAsia" w:ascii="楷体" w:hAnsi="楷体" w:eastAsia="楷体" w:cs="宋体"/>
          <w:b/>
          <w:bCs/>
          <w:sz w:val="24"/>
          <w:highlight w:val="none"/>
          <w:lang w:eastAsia="zh-CN"/>
        </w:rPr>
        <w:t>兴荣</w:t>
      </w:r>
      <w:r>
        <w:rPr>
          <w:rFonts w:hint="eastAsia" w:ascii="楷体" w:hAnsi="楷体" w:eastAsia="楷体" w:cs="宋体"/>
          <w:b/>
          <w:bCs/>
          <w:sz w:val="24"/>
          <w:highlight w:val="none"/>
        </w:rPr>
        <w:t>厅</w:t>
      </w:r>
    </w:p>
    <w:tbl>
      <w:tblPr>
        <w:tblStyle w:val="4"/>
        <w:tblW w:w="5549" w:type="pct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294"/>
        <w:gridCol w:w="5776"/>
      </w:tblGrid>
      <w:tr w14:paraId="7104B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46" w:type="pct"/>
            <w:gridSpan w:val="2"/>
            <w:tcBorders>
              <w:tl2br w:val="nil"/>
            </w:tcBorders>
            <w:shd w:val="clear" w:color="auto" w:fill="91ACE0"/>
          </w:tcPr>
          <w:p w14:paraId="2292816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3053" w:type="pct"/>
            <w:shd w:val="clear" w:color="auto" w:fill="91ACE0"/>
          </w:tcPr>
          <w:p w14:paraId="504A1B2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课程安排</w:t>
            </w:r>
          </w:p>
        </w:tc>
      </w:tr>
      <w:tr w14:paraId="1F09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3" w:type="pct"/>
            <w:vMerge w:val="restart"/>
            <w:shd w:val="clear" w:color="auto" w:fill="EDF1FA"/>
            <w:vAlign w:val="center"/>
          </w:tcPr>
          <w:p w14:paraId="20311AA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微软雅黑" w:eastAsia="仿宋_GB2312"/>
                <w:bCs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微软雅黑" w:eastAsia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微软雅黑" w:eastAsia="仿宋_GB2312"/>
                <w:bCs/>
                <w:color w:val="000000"/>
                <w:kern w:val="0"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（周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212" w:type="pct"/>
            <w:shd w:val="clear" w:color="auto" w:fill="EDF1FA"/>
            <w:vAlign w:val="center"/>
          </w:tcPr>
          <w:p w14:paraId="6D93A6C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-9: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3053" w:type="pct"/>
            <w:shd w:val="clear" w:color="auto" w:fill="EDF1FA"/>
            <w:vAlign w:val="center"/>
          </w:tcPr>
          <w:p w14:paraId="61EFB27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开班</w:t>
            </w:r>
          </w:p>
        </w:tc>
      </w:tr>
      <w:tr w14:paraId="6B39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3" w:type="pct"/>
            <w:vMerge w:val="continue"/>
            <w:shd w:val="clear" w:color="auto" w:fill="FFFFFF"/>
          </w:tcPr>
          <w:p w14:paraId="2ACD752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pct"/>
            <w:shd w:val="clear" w:color="auto" w:fill="FFFFFF"/>
            <w:vAlign w:val="center"/>
          </w:tcPr>
          <w:p w14:paraId="6A9169B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9: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-10: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25</w:t>
            </w:r>
          </w:p>
        </w:tc>
        <w:tc>
          <w:tcPr>
            <w:tcW w:w="3053" w:type="pct"/>
            <w:shd w:val="clear" w:color="auto" w:fill="FFFFFF"/>
            <w:vAlign w:val="center"/>
          </w:tcPr>
          <w:p w14:paraId="30D12E2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课程1：最新市值管理政策解读</w:t>
            </w:r>
          </w:p>
        </w:tc>
      </w:tr>
      <w:tr w14:paraId="6F14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3" w:type="pct"/>
            <w:vMerge w:val="continue"/>
            <w:shd w:val="clear" w:color="auto" w:fill="FFFFFF"/>
          </w:tcPr>
          <w:p w14:paraId="40F3805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pct"/>
            <w:shd w:val="clear" w:color="auto" w:fill="FFFFFF"/>
            <w:vAlign w:val="center"/>
          </w:tcPr>
          <w:p w14:paraId="4A12D38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10: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-1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1: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50</w:t>
            </w:r>
            <w:bookmarkStart w:id="0" w:name="_GoBack"/>
            <w:bookmarkEnd w:id="0"/>
          </w:p>
        </w:tc>
        <w:tc>
          <w:tcPr>
            <w:tcW w:w="3053" w:type="pct"/>
            <w:shd w:val="clear" w:color="auto" w:fill="FFFFFF"/>
            <w:vAlign w:val="center"/>
          </w:tcPr>
          <w:p w14:paraId="4546DB36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课程2：股权激励与投资者关系管理</w:t>
            </w:r>
          </w:p>
        </w:tc>
      </w:tr>
      <w:tr w14:paraId="5536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3" w:type="pct"/>
            <w:vMerge w:val="continue"/>
            <w:shd w:val="clear" w:color="auto" w:fill="EDF1FA"/>
          </w:tcPr>
          <w:p w14:paraId="74B73BE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pct"/>
            <w:shd w:val="clear" w:color="auto" w:fill="EDF1FA"/>
            <w:vAlign w:val="center"/>
          </w:tcPr>
          <w:p w14:paraId="10E0C7E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12:00-13:30</w:t>
            </w:r>
          </w:p>
        </w:tc>
        <w:tc>
          <w:tcPr>
            <w:tcW w:w="3053" w:type="pct"/>
            <w:shd w:val="clear" w:color="auto" w:fill="EDF1FA"/>
            <w:vAlign w:val="center"/>
          </w:tcPr>
          <w:p w14:paraId="7BCAD3F5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午餐</w:t>
            </w:r>
          </w:p>
        </w:tc>
      </w:tr>
      <w:tr w14:paraId="75B6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3" w:type="pct"/>
            <w:vMerge w:val="continue"/>
            <w:shd w:val="clear" w:color="auto" w:fill="FFFFFF"/>
          </w:tcPr>
          <w:p w14:paraId="4AD3490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pct"/>
            <w:shd w:val="clear" w:color="auto" w:fill="FFFFFF"/>
            <w:vAlign w:val="center"/>
          </w:tcPr>
          <w:p w14:paraId="516074E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40</w:t>
            </w:r>
          </w:p>
        </w:tc>
        <w:tc>
          <w:tcPr>
            <w:tcW w:w="3053" w:type="pct"/>
            <w:shd w:val="clear" w:color="auto" w:fill="FFFFFF"/>
            <w:vAlign w:val="center"/>
          </w:tcPr>
          <w:p w14:paraId="51ACE92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课程3：市值管理：企业价值提升系统工程</w:t>
            </w:r>
          </w:p>
        </w:tc>
      </w:tr>
      <w:tr w14:paraId="42E3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3" w:type="pct"/>
            <w:vMerge w:val="continue"/>
            <w:shd w:val="clear" w:color="auto" w:fill="EDF1FA"/>
          </w:tcPr>
          <w:p w14:paraId="7F92AC6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pct"/>
            <w:shd w:val="clear" w:color="auto" w:fill="EDF1FA"/>
            <w:vAlign w:val="center"/>
          </w:tcPr>
          <w:p w14:paraId="421303C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3053" w:type="pct"/>
            <w:shd w:val="clear" w:color="auto" w:fill="EDF1FA"/>
            <w:vAlign w:val="center"/>
          </w:tcPr>
          <w:p w14:paraId="1B39739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课程4：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eastAsia="zh-CN"/>
              </w:rPr>
              <w:t>指数编制的逻辑与规则</w:t>
            </w:r>
          </w:p>
        </w:tc>
      </w:tr>
      <w:tr w14:paraId="515D2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3" w:type="pct"/>
            <w:vMerge w:val="continue"/>
            <w:shd w:val="clear" w:color="auto" w:fill="EDF1FA"/>
          </w:tcPr>
          <w:p w14:paraId="4841D83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2" w:type="pct"/>
            <w:shd w:val="clear" w:color="auto" w:fill="EDF1FA"/>
            <w:vAlign w:val="center"/>
          </w:tcPr>
          <w:p w14:paraId="0FCA480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16:00-17:00</w:t>
            </w:r>
          </w:p>
        </w:tc>
        <w:tc>
          <w:tcPr>
            <w:tcW w:w="3053" w:type="pct"/>
            <w:shd w:val="clear" w:color="auto" w:fill="EDF1FA"/>
            <w:vAlign w:val="center"/>
          </w:tcPr>
          <w:p w14:paraId="76C19E3D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5：上市公司市值管理工作经验分享</w:t>
            </w:r>
          </w:p>
        </w:tc>
      </w:tr>
    </w:tbl>
    <w:p w14:paraId="0C4EE0A1">
      <w:pPr>
        <w:rPr>
          <w:rFonts w:ascii="楷体" w:hAnsi="楷体" w:eastAsia="楷体" w:cs="宋体"/>
          <w:b/>
          <w:bCs/>
          <w:sz w:val="24"/>
          <w:highlight w:val="yellow"/>
        </w:rPr>
      </w:pPr>
      <w:r>
        <w:rPr>
          <w:rFonts w:hint="eastAsia" w:ascii="楷体" w:hAnsi="楷体" w:eastAsia="楷体" w:cs="宋体"/>
          <w:sz w:val="24"/>
        </w:rPr>
        <w:t>课程安排以培训实际安排为准。</w:t>
      </w:r>
    </w:p>
    <w:p w14:paraId="63A79B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B178D"/>
    <w:rsid w:val="553208B2"/>
    <w:rsid w:val="5CD74BFE"/>
    <w:rsid w:val="7BDF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表 4 - 着色 11"/>
    <w:basedOn w:val="2"/>
    <w:qFormat/>
    <w:uiPriority w:val="49"/>
    <w:tblPr>
      <w:tblBorders>
        <w:top w:val="single" w:color="91ABDF" w:themeColor="accent1" w:themeTint="99" w:sz="4" w:space="0"/>
        <w:left w:val="single" w:color="91ABDF" w:themeColor="accent1" w:themeTint="99" w:sz="4" w:space="0"/>
        <w:bottom w:val="single" w:color="91ABDF" w:themeColor="accent1" w:themeTint="99" w:sz="4" w:space="0"/>
        <w:right w:val="single" w:color="91ABDF" w:themeColor="accent1" w:themeTint="99" w:sz="4" w:space="0"/>
        <w:insideH w:val="single" w:color="91ABDF" w:themeColor="accent1" w:themeTint="99" w:sz="4" w:space="0"/>
        <w:insideV w:val="single" w:color="91ABDF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1Horz">
      <w:tcPr>
        <w:shd w:val="clear" w:color="auto" w:fill="DAE3F4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ypyang</dc:creator>
  <cp:lastModifiedBy>ypyang</cp:lastModifiedBy>
  <dcterms:modified xsi:type="dcterms:W3CDTF">2025-08-06T11:08:34Z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2D1EA2B93FC04B68B794C832223108E6_12</vt:lpwstr>
  </property>
</Properties>
</file>