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kern w:val="44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highlight w:val="none"/>
        </w:rPr>
        <w:t>附件2：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kern w:val="44"/>
          <w:sz w:val="36"/>
          <w:szCs w:val="36"/>
          <w:highlight w:val="none"/>
        </w:rPr>
        <w:t>交通指南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</w:p>
    <w:p>
      <w:pPr>
        <w:pStyle w:val="6"/>
        <w:numPr>
          <w:ilvl w:val="0"/>
          <w:numId w:val="1"/>
        </w:numPr>
        <w:spacing w:line="500" w:lineRule="exact"/>
        <w:ind w:firstLine="600"/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  <w:t>会场酒店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default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>北京泛太平洋酒店（西城区华远街2号）</w:t>
      </w:r>
    </w:p>
    <w:p>
      <w:pPr>
        <w:pStyle w:val="6"/>
        <w:numPr>
          <w:ilvl w:val="0"/>
          <w:numId w:val="1"/>
        </w:numPr>
        <w:spacing w:line="50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  <w:t>交通指南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eastAsia="zh-CN"/>
        </w:rPr>
        <w:t>飞机：北京首都国际机场—酒店约</w:t>
      </w: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val="en-US" w:eastAsia="zh-CN"/>
        </w:rPr>
        <w:t>34公里，打车约1小时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default" w:ascii="仿宋_GB2312" w:hAnsi="微软雅黑" w:eastAsia="仿宋_GB2312"/>
          <w:color w:val="212529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val="en-US" w:eastAsia="zh-CN"/>
        </w:rPr>
        <w:t xml:space="preserve">      北京大兴国际机场—酒店约52公里，打车约1小时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1496" w:leftChars="284" w:hanging="900" w:hangingChars="300"/>
        <w:jc w:val="both"/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>地铁：1号线&amp;4号线西单站F1口（西北口）步行550</w:t>
      </w: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eastAsia="zh-CN"/>
        </w:rPr>
        <w:t>米</w:t>
      </w: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 xml:space="preserve">，4号线灵境胡同D口南行600米 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>公交：1路/西单路口东站；52路/民族文化宫站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>自驾：长安街东向西华远街路口右转第二个红绿灯即到</w:t>
      </w:r>
    </w:p>
    <w:p>
      <w:r>
        <w:drawing>
          <wp:inline distT="0" distB="0" distL="0" distR="0">
            <wp:extent cx="5544820" cy="3916045"/>
            <wp:effectExtent l="0" t="0" r="17780" b="8255"/>
            <wp:docPr id="100709829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98295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9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CEF1C"/>
    <w:multiLevelType w:val="singleLevel"/>
    <w:tmpl w:val="9FDCEF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4E9B"/>
    <w:rsid w:val="1D5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Administrator</cp:lastModifiedBy>
  <dcterms:modified xsi:type="dcterms:W3CDTF">2024-11-20T07:15:33Z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D6594C5BE01346C78450970D15217B34</vt:lpwstr>
  </property>
</Properties>
</file>