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0F" w:rsidRDefault="00D41522">
      <w:pPr>
        <w:pStyle w:val="a6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/>
          <w:sz w:val="32"/>
          <w:szCs w:val="32"/>
        </w:rPr>
        <w:t>:</w:t>
      </w:r>
    </w:p>
    <w:p w:rsidR="0029370F" w:rsidRDefault="0029370F">
      <w:pPr>
        <w:spacing w:line="5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29370F" w:rsidRDefault="00D41522">
      <w:pPr>
        <w:spacing w:line="5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培训证明查询指南</w:t>
      </w:r>
    </w:p>
    <w:p w:rsidR="0029370F" w:rsidRDefault="0029370F">
      <w:pPr>
        <w:spacing w:line="5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29370F" w:rsidRDefault="00D415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、进入链接</w:t>
      </w:r>
      <w:r>
        <w:rPr>
          <w:rFonts w:ascii="仿宋" w:eastAsia="仿宋" w:hAnsi="仿宋" w:cs="仿宋"/>
          <w:sz w:val="28"/>
          <w:szCs w:val="28"/>
        </w:rPr>
        <w:t>https://et.sseinfo.com/ssenewtrain/</w:t>
      </w:r>
      <w:r>
        <w:rPr>
          <w:rFonts w:ascii="仿宋" w:eastAsia="仿宋" w:hAnsi="仿宋" w:cs="仿宋" w:hint="eastAsia"/>
          <w:sz w:val="28"/>
          <w:szCs w:val="28"/>
        </w:rPr>
        <w:t>点击“培训证</w:t>
      </w:r>
      <w:r>
        <w:rPr>
          <w:rFonts w:ascii="仿宋" w:eastAsia="仿宋" w:hAnsi="仿宋" w:cs="仿宋" w:hint="eastAsia"/>
          <w:sz w:val="28"/>
          <w:szCs w:val="28"/>
        </w:rPr>
        <w:t>明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29370F" w:rsidRDefault="00D41522">
      <w:pPr>
        <w:pStyle w:val="a7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1770" cy="3518535"/>
            <wp:effectExtent l="0" t="0" r="127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370F" w:rsidRDefault="00D41522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登录账户</w:t>
      </w:r>
    </w:p>
    <w:p w:rsidR="0029370F" w:rsidRDefault="00D415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如未注册的，需要先注册账户，方法见附件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，已注册的，直接登录。</w:t>
      </w:r>
    </w:p>
    <w:p w:rsidR="0029370F" w:rsidRDefault="00D41522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94615</wp:posOffset>
            </wp:positionV>
            <wp:extent cx="5280660" cy="2514600"/>
            <wp:effectExtent l="19050" t="0" r="0" b="0"/>
            <wp:wrapSquare wrapText="bothSides"/>
            <wp:docPr id="3" name="图片 9" descr="C:\Users\ytzhou\AppData\Local\Temp\1598945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C:\Users\ytzhou\AppData\Local\Temp\15989457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3.</w:t>
      </w:r>
      <w:r>
        <w:rPr>
          <w:rFonts w:ascii="仿宋" w:eastAsia="仿宋" w:hAnsi="仿宋" w:cs="仿宋" w:hint="eastAsia"/>
          <w:sz w:val="28"/>
          <w:szCs w:val="28"/>
        </w:rPr>
        <w:t>记录查询：</w:t>
      </w:r>
    </w:p>
    <w:p w:rsidR="0029370F" w:rsidRDefault="00D4152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1254760</wp:posOffset>
            </wp:positionV>
            <wp:extent cx="5280660" cy="1481455"/>
            <wp:effectExtent l="19050" t="0" r="0" b="0"/>
            <wp:wrapSquare wrapText="bothSides"/>
            <wp:docPr id="6" name="图片 7" descr="C:\Users\ytzhou\AppData\Local\Temp\15989452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:\Users\ytzhou\AppData\Local\Temp\159894528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z w:val="28"/>
          <w:szCs w:val="28"/>
        </w:rPr>
        <w:t>姓名和证件号码为当时报名与注册的信息，姓名必须为全名，证件号码通常为身份证号，如学员注册信息使用护照、港澳台证件或其他身份证件的，请注意对应。</w:t>
      </w:r>
    </w:p>
    <w:p w:rsidR="0029370F" w:rsidRDefault="00D415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查询结果：</w:t>
      </w:r>
    </w:p>
    <w:p w:rsidR="0029370F" w:rsidRDefault="00D4152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由于该线上培训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无考试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环节，故不对考试、成绩结果等认证，仅证明完成线上培训。</w:t>
      </w:r>
    </w:p>
    <w:p w:rsidR="0029370F" w:rsidRDefault="0029370F">
      <w:pPr>
        <w:pStyle w:val="a6"/>
        <w:spacing w:line="240" w:lineRule="atLeast"/>
        <w:rPr>
          <w:rFonts w:ascii="仿宋" w:eastAsia="仿宋" w:hAnsi="仿宋" w:cs="仿宋"/>
          <w:kern w:val="2"/>
        </w:rPr>
      </w:pPr>
    </w:p>
    <w:p w:rsidR="0029370F" w:rsidRDefault="0029370F">
      <w:pPr>
        <w:pStyle w:val="a6"/>
        <w:jc w:val="left"/>
        <w:rPr>
          <w:rFonts w:ascii="Times New Roman" w:hAnsi="Times New Roman"/>
        </w:rPr>
      </w:pPr>
    </w:p>
    <w:p w:rsidR="0029370F" w:rsidRDefault="0029370F"/>
    <w:sectPr w:rsidR="0029370F" w:rsidSect="0029370F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22" w:rsidRDefault="00D41522" w:rsidP="00D41522">
      <w:r>
        <w:separator/>
      </w:r>
    </w:p>
  </w:endnote>
  <w:endnote w:type="continuationSeparator" w:id="1">
    <w:p w:rsidR="00D41522" w:rsidRDefault="00D41522" w:rsidP="00D4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22" w:rsidRDefault="00D41522" w:rsidP="00D41522">
      <w:r>
        <w:separator/>
      </w:r>
    </w:p>
  </w:footnote>
  <w:footnote w:type="continuationSeparator" w:id="1">
    <w:p w:rsidR="00D41522" w:rsidRDefault="00D41522" w:rsidP="00D41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4E6C"/>
    <w:multiLevelType w:val="multilevel"/>
    <w:tmpl w:val="5A384E6C"/>
    <w:lvl w:ilvl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52F"/>
    <w:rsid w:val="00131786"/>
    <w:rsid w:val="0029370F"/>
    <w:rsid w:val="0038252F"/>
    <w:rsid w:val="00661F8E"/>
    <w:rsid w:val="00724241"/>
    <w:rsid w:val="00784003"/>
    <w:rsid w:val="007A7099"/>
    <w:rsid w:val="007D5C62"/>
    <w:rsid w:val="008F1EDD"/>
    <w:rsid w:val="00B060CD"/>
    <w:rsid w:val="00BA2B7C"/>
    <w:rsid w:val="00C47208"/>
    <w:rsid w:val="00D41522"/>
    <w:rsid w:val="00D63545"/>
    <w:rsid w:val="00D92822"/>
    <w:rsid w:val="00DB3A7E"/>
    <w:rsid w:val="00E11192"/>
    <w:rsid w:val="00EE5824"/>
    <w:rsid w:val="00EF260F"/>
    <w:rsid w:val="00F64921"/>
    <w:rsid w:val="3B92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3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9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link w:val="Char2"/>
    <w:uiPriority w:val="99"/>
    <w:qFormat/>
    <w:rsid w:val="0029370F"/>
    <w:pPr>
      <w:widowControl/>
      <w:jc w:val="center"/>
    </w:pPr>
    <w:rPr>
      <w:rFonts w:ascii="Tahoma" w:eastAsia="宋体" w:hAnsi="Tahoma" w:cs="Tahoma"/>
      <w:kern w:val="0"/>
      <w:sz w:val="28"/>
      <w:szCs w:val="28"/>
    </w:rPr>
  </w:style>
  <w:style w:type="paragraph" w:styleId="a7">
    <w:name w:val="List Paragraph"/>
    <w:basedOn w:val="a"/>
    <w:uiPriority w:val="34"/>
    <w:qFormat/>
    <w:rsid w:val="0029370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副标题 Char"/>
    <w:basedOn w:val="a0"/>
    <w:link w:val="a6"/>
    <w:uiPriority w:val="99"/>
    <w:qFormat/>
    <w:rsid w:val="0029370F"/>
    <w:rPr>
      <w:rFonts w:ascii="Tahoma" w:eastAsia="宋体" w:hAnsi="Tahoma" w:cs="Tahoma"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semiHidden/>
    <w:rsid w:val="002937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7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37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8</cp:revision>
  <dcterms:created xsi:type="dcterms:W3CDTF">2022-04-07T12:10:00Z</dcterms:created>
  <dcterms:modified xsi:type="dcterms:W3CDTF">2023-11-14T07:56:00Z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886D34B8469F44A68D66FDBF392785DB</vt:lpwstr>
  </property>
</Properties>
</file>