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instrText xml:space="preserve"> HYPERLINK "http://training.sse.com.cn/program/innovative/notice/a/20211011/0646f0182b0bb4f4eef8f0cc7db80c5b.docx" \t "_blank" \o "附件6：《培训证书查询指南》" </w:instrTex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在线培训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操作指南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小鱼易连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fldChar w:fldCharType="end"/>
      </w:r>
    </w:p>
    <w:p>
      <w:pPr>
        <w:jc w:val="center"/>
      </w:pP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使用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准备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t>由于会议时间较长，请保证观看环境有良好照明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sz w:val="30"/>
          <w:szCs w:val="30"/>
        </w:rPr>
        <w:t>，通风。请保证使用的网络环境流畅，不稳定（如使用手机自带流量）或速度慢的网速会影响学习效果。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小鱼易连</w:t>
      </w:r>
      <w:r>
        <w:rPr>
          <w:rFonts w:hint="eastAsia" w:ascii="Times New Roman" w:hAnsi="仿宋_GB2312" w:eastAsia="仿宋_GB2312" w:cs="Times New Roman"/>
          <w:sz w:val="30"/>
          <w:szCs w:val="30"/>
        </w:rPr>
        <w:t>分为手机版（移动端）和电脑版两大类，由于使用手机端如有来电会冲突会议，建议培训使用电脑版。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t>如电脑已安装该软件的，建议在会议前升级至最新版，如未下载安装的，建议于培训前一日安装，初次安装后，请登录账户进行初次的语音视频调试，待上述功能可以正常使用后，再退出。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二、软件下载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1.请点击链接</w:t>
      </w:r>
      <w:r>
        <w:rPr>
          <w:rFonts w:hint="eastAsia" w:ascii="Times New Roman" w:hAnsi="仿宋_GB2312" w:eastAsia="仿宋_GB2312" w:cs="Times New Roman"/>
          <w:sz w:val="30"/>
          <w:szCs w:val="30"/>
        </w:rPr>
        <w:t>https://www.xylink.com/download</w:t>
      </w: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 xml:space="preserve"> ，其中红框显示区域为电脑版，蓝框显示区域为移动版如下图：</w:t>
      </w:r>
    </w:p>
    <w:p>
      <w:pPr>
        <w:ind w:firstLine="600" w:firstLineChars="200"/>
        <w:rPr>
          <w:rFonts w:hint="default" w:ascii="Times New Roman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drawing>
          <wp:inline distT="0" distB="0" distL="114300" distR="114300">
            <wp:extent cx="5266055" cy="30346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请根据使用者自身的电脑和手机操作系统选择下载对应的用户端。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三、正式使用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培训会议室的信息是通过群发短信的方式给到成功报名的学员，内容包括会议链接、会议号和密码。进入会议室请输入短信内的云会议号和密码，或点击短信的链接后输入密码。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2.</w:t>
      </w:r>
      <w:r>
        <w:rPr>
          <w:rFonts w:hint="eastAsia" w:ascii="Times New Roman" w:hAnsi="仿宋_GB2312" w:eastAsia="仿宋_GB2312" w:cs="Times New Roman"/>
          <w:sz w:val="30"/>
          <w:szCs w:val="30"/>
        </w:rPr>
        <w:t>为了保证授课效果，请学员在讲师授课期间保持话筒静音状态。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ZDljNmM5MDEyZWU2YzAzMTVkMGEyYWY0MDM2MjIifQ=="/>
  </w:docVars>
  <w:rsids>
    <w:rsidRoot w:val="007D1656"/>
    <w:rsid w:val="00007A52"/>
    <w:rsid w:val="000D5DAB"/>
    <w:rsid w:val="00131095"/>
    <w:rsid w:val="002409C5"/>
    <w:rsid w:val="003A14B2"/>
    <w:rsid w:val="004F2CEC"/>
    <w:rsid w:val="00672E9B"/>
    <w:rsid w:val="0070045B"/>
    <w:rsid w:val="007D1656"/>
    <w:rsid w:val="00870E8F"/>
    <w:rsid w:val="00956EB4"/>
    <w:rsid w:val="00983749"/>
    <w:rsid w:val="009F3CEF"/>
    <w:rsid w:val="00B566C8"/>
    <w:rsid w:val="00CF0051"/>
    <w:rsid w:val="00D713ED"/>
    <w:rsid w:val="00D85326"/>
    <w:rsid w:val="00EF389D"/>
    <w:rsid w:val="00F83C97"/>
    <w:rsid w:val="0521509F"/>
    <w:rsid w:val="18317737"/>
    <w:rsid w:val="2C43235F"/>
    <w:rsid w:val="467E7159"/>
    <w:rsid w:val="48D904C8"/>
    <w:rsid w:val="4AFF60C3"/>
    <w:rsid w:val="61F5083E"/>
    <w:rsid w:val="633B61CF"/>
    <w:rsid w:val="6DD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440</Characters>
  <Lines>2</Lines>
  <Paragraphs>1</Paragraphs>
  <TotalTime>0</TotalTime>
  <ScaleCrop>false</ScaleCrop>
  <LinksUpToDate>false</LinksUpToDate>
  <CharactersWithSpaces>441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2022-04-08T03:00:00Z</dcterms:created>
  <dc:creator>Day Day</dc:creator>
  <cp:lastModifiedBy>ytzhou</cp:lastModifiedBy>
  <dcterms:modified xsi:type="dcterms:W3CDTF">2024-07-09T02:23:32Z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3D588C01718844139BEB0BAE2E400F3E</vt:lpwstr>
  </property>
</Properties>
</file>