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：</w:t>
      </w:r>
    </w:p>
    <w:p>
      <w:pPr>
        <w:widowControl/>
        <w:snapToGrid w:val="0"/>
        <w:spacing w:line="440" w:lineRule="exact"/>
        <w:jc w:val="center"/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测试报名指南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登录报名系统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非上市公司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凭之前报名培训使用的账号登录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进入报名系统（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https://et.sseinfo.com/ssenewtrain/</w:t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fldChar w:fldCharType="end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）。</w:t>
      </w:r>
    </w:p>
    <w:p>
      <w:pPr>
        <w:widowControl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请通过EKEY方式登录上证E服务（https://list.sseinfo.com/）页面。</w:t>
      </w:r>
      <w:r>
        <w:rPr>
          <w:rFonts w:hint="eastAsia" w:ascii="仿宋_GB2312" w:eastAsia="仿宋_GB2312"/>
          <w:kern w:val="0"/>
          <w:sz w:val="30"/>
          <w:szCs w:val="30"/>
        </w:rPr>
        <w:t>点击页面右上方“培训”栏目的“企培报名”进入报名系统。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二、报名流程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2024年6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:00-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2024年6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:00时段内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）</w:t>
      </w:r>
    </w:p>
    <w:p>
      <w:pPr>
        <w:widowControl/>
        <w:snapToGrid w:val="0"/>
        <w:spacing w:line="600" w:lineRule="exact"/>
        <w:ind w:firstLine="600" w:firstLineChars="200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点击页面上侧“在线报名”，选择页面右侧“其他培训”，点击</w:t>
      </w: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</w:rPr>
        <w:t>“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202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年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月主板上市公司董事会秘书任职培训测试”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</w:rPr>
        <w:t>测试报名链接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进行报名。</w:t>
      </w:r>
    </w:p>
    <w:p>
      <w:pPr>
        <w:widowControl/>
        <w:snapToGrid w:val="0"/>
        <w:spacing w:line="240" w:lineRule="auto"/>
        <w:ind w:firstLine="0" w:firstLineChars="0"/>
        <w:jc w:val="center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sz w:val="30"/>
        </w:rPr>
        <w:pict>
          <v:line id="_x0000_s1027" o:spid="_x0000_s1027" o:spt="20" style="position:absolute;left:0pt;flip:x;margin-left:291.95pt;margin-top:167.75pt;height:15pt;width:60.55pt;z-index:251659264;mso-width-relative:page;mso-height-relative:page;" fillcolor="#FF0000" filled="t" stroked="t" coordsize="21600,21600">
            <v:path arrowok="t"/>
            <v:fill on="t" color2="#FFFFFF" focussize="0,0"/>
            <v:stroke color="#FF0000" endarrow="open"/>
            <v:imagedata o:title=""/>
            <o:lock v:ext="edit" aspectratio="f"/>
          </v:line>
        </w:pict>
      </w:r>
      <w:r>
        <w:rPr>
          <w:sz w:val="30"/>
        </w:rPr>
        <w:pict>
          <v:shape id="_x0000_s1028" o:spid="_x0000_s1028" o:spt="3" type="#_x0000_t3" style="position:absolute;left:0pt;margin-left:222.95pt;margin-top:174.35pt;height:39.6pt;width:58.2pt;z-index:251660288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shape>
        </w:pic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drawing>
          <wp:inline distT="0" distB="0" distL="114300" distR="114300">
            <wp:extent cx="4557395" cy="3081020"/>
            <wp:effectExtent l="0" t="0" r="14605" b="12700"/>
            <wp:docPr id="5" name="图片 5" descr="WXWorkLocal_1694655363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WorkLocal_169465536384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）在弹出页面中选择参加测试学员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务必确保学员本人手机号码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及相关信息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录入准确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），</w:t>
      </w:r>
      <w:r>
        <w:rPr>
          <w:rFonts w:hint="eastAsia" w:ascii="仿宋_GB2312" w:hAnsi="Times New Roman" w:eastAsia="仿宋_GB2312" w:cs="Times New Roman"/>
          <w:b/>
          <w:bCs/>
          <w:color w:val="FF0000"/>
          <w:kern w:val="0"/>
          <w:sz w:val="30"/>
          <w:szCs w:val="30"/>
          <w:lang w:eastAsia="zh-CN"/>
        </w:rPr>
        <w:t>报名必须在“备注”栏目填写该名学员之前所参加的董秘任职培训具体期数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，以便系统进行核实，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点击确认报名后流程结束。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）“待审核”状态下，报名人员可以取消报名。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  <w:lang w:eastAsia="zh-CN"/>
        </w:rPr>
        <w:t>报名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审核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系统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将会在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确认提交后2个工作日内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对学员的课程学习情况和往期测试情况进行核实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，通过符合条件的报名申请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。审核通过后，报名状态由“待审核”状态变更为“审核通过”，同时系统向学员发送确认短信。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技术支持电话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若有任何网站技术问题，请拨打4008888400并按语音提示依次按键“3”和“8”。</w:t>
      </w:r>
    </w:p>
    <w:sectPr>
      <w:footerReference r:id="rId3" w:type="default"/>
      <w:pgSz w:w="11906" w:h="16838"/>
      <w:pgMar w:top="1440" w:right="1800" w:bottom="1440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5MmI0YTgxNzU1YTc2ZGIxNThiZDljMmIyMjRjZjQifQ=="/>
  </w:docVars>
  <w:rsids>
    <w:rsidRoot w:val="00BC5DF6"/>
    <w:rsid w:val="0000227C"/>
    <w:rsid w:val="00014D27"/>
    <w:rsid w:val="00115390"/>
    <w:rsid w:val="001C5F23"/>
    <w:rsid w:val="001D610D"/>
    <w:rsid w:val="002F4F41"/>
    <w:rsid w:val="003E744B"/>
    <w:rsid w:val="00431324"/>
    <w:rsid w:val="004F1FB6"/>
    <w:rsid w:val="00546113"/>
    <w:rsid w:val="00571F31"/>
    <w:rsid w:val="005B6A02"/>
    <w:rsid w:val="006D3475"/>
    <w:rsid w:val="007E528C"/>
    <w:rsid w:val="008C0689"/>
    <w:rsid w:val="00905358"/>
    <w:rsid w:val="00922C62"/>
    <w:rsid w:val="009502EF"/>
    <w:rsid w:val="00A10E10"/>
    <w:rsid w:val="00A558DE"/>
    <w:rsid w:val="00A817A3"/>
    <w:rsid w:val="00AE0047"/>
    <w:rsid w:val="00AE576D"/>
    <w:rsid w:val="00BB00A9"/>
    <w:rsid w:val="00BC5DF6"/>
    <w:rsid w:val="00C70E08"/>
    <w:rsid w:val="00CB2DA1"/>
    <w:rsid w:val="00D77C7B"/>
    <w:rsid w:val="00E167D9"/>
    <w:rsid w:val="00E5534A"/>
    <w:rsid w:val="00E705E6"/>
    <w:rsid w:val="00F266A9"/>
    <w:rsid w:val="00F36529"/>
    <w:rsid w:val="00F63883"/>
    <w:rsid w:val="0148669A"/>
    <w:rsid w:val="04207926"/>
    <w:rsid w:val="0D7652C0"/>
    <w:rsid w:val="11B375FA"/>
    <w:rsid w:val="13A50D5E"/>
    <w:rsid w:val="1C5D4EDA"/>
    <w:rsid w:val="1D251260"/>
    <w:rsid w:val="1DD82031"/>
    <w:rsid w:val="1E9C42E5"/>
    <w:rsid w:val="1F0321A7"/>
    <w:rsid w:val="25981AB5"/>
    <w:rsid w:val="287805C5"/>
    <w:rsid w:val="29105A6E"/>
    <w:rsid w:val="29176FF1"/>
    <w:rsid w:val="31537F72"/>
    <w:rsid w:val="32C275BD"/>
    <w:rsid w:val="37C94FEE"/>
    <w:rsid w:val="3BF9131A"/>
    <w:rsid w:val="3F2F6F6C"/>
    <w:rsid w:val="41DE7CA3"/>
    <w:rsid w:val="48EE5A32"/>
    <w:rsid w:val="49BD59E6"/>
    <w:rsid w:val="4A3A795F"/>
    <w:rsid w:val="4D9E22D6"/>
    <w:rsid w:val="532A1B2D"/>
    <w:rsid w:val="53E50F1F"/>
    <w:rsid w:val="57052306"/>
    <w:rsid w:val="581D771B"/>
    <w:rsid w:val="583F72D1"/>
    <w:rsid w:val="5B812223"/>
    <w:rsid w:val="5DB26AAF"/>
    <w:rsid w:val="679038C0"/>
    <w:rsid w:val="680E2F85"/>
    <w:rsid w:val="6E086A5F"/>
    <w:rsid w:val="7BEC7F1B"/>
    <w:rsid w:val="7DAA5437"/>
    <w:rsid w:val="7E75226E"/>
    <w:rsid w:val="7F2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上海证券交易所</Company>
  <Pages>2</Pages>
  <Words>447</Words>
  <Characters>167</Characters>
  <Lines>1</Lines>
  <Paragraphs>1</Paragraphs>
  <TotalTime>12</TotalTime>
  <ScaleCrop>false</ScaleCrop>
  <LinksUpToDate>false</LinksUpToDate>
  <CharactersWithSpaces>613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2023-01-17T02:54:00Z</dcterms:created>
  <dc:creator>junshen</dc:creator>
  <cp:lastModifiedBy>cyzhu</cp:lastModifiedBy>
  <cp:lastPrinted>2024-02-19T01:38:00Z</cp:lastPrinted>
  <dcterms:modified xsi:type="dcterms:W3CDTF">2024-05-30T08:14:45Z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27C07C2FF2D7476B890002448CB3F6EB</vt:lpwstr>
  </property>
</Properties>
</file>